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18" w:rsidRPr="004831A8" w:rsidRDefault="006543A6" w:rsidP="006543A6">
      <w:pPr>
        <w:jc w:val="right"/>
        <w:rPr>
          <w:rFonts w:ascii="Times New Roman" w:hAnsi="Times New Roman" w:cs="Times New Roman"/>
          <w:sz w:val="28"/>
          <w:szCs w:val="28"/>
        </w:rPr>
      </w:pPr>
      <w:r w:rsidRPr="004831A8">
        <w:rPr>
          <w:rFonts w:ascii="Times New Roman" w:hAnsi="Times New Roman" w:cs="Times New Roman"/>
          <w:sz w:val="28"/>
          <w:szCs w:val="28"/>
        </w:rPr>
        <w:t>Приложение 2.1.2.</w:t>
      </w:r>
    </w:p>
    <w:p w:rsidR="006543A6" w:rsidRPr="004831A8" w:rsidRDefault="001E0BA2" w:rsidP="00654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Динамика </w:t>
      </w:r>
      <w:r w:rsidR="006543A6" w:rsidRPr="004831A8">
        <w:rPr>
          <w:rFonts w:ascii="Times New Roman" w:hAnsi="Times New Roman" w:cs="Times New Roman"/>
          <w:b/>
          <w:sz w:val="28"/>
          <w:szCs w:val="28"/>
        </w:rPr>
        <w:t xml:space="preserve"> качества обучения</w:t>
      </w:r>
    </w:p>
    <w:p w:rsidR="001E0BA2" w:rsidRPr="004831A8" w:rsidRDefault="001E0BA2" w:rsidP="006543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Мониторинг качества  обучения за 1 полугодие 2013/2014 </w:t>
      </w:r>
      <w:proofErr w:type="spellStart"/>
      <w:r w:rsidRPr="004831A8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4831A8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8794" w:type="dxa"/>
        <w:tblInd w:w="103" w:type="dxa"/>
        <w:tblLook w:val="04A0"/>
      </w:tblPr>
      <w:tblGrid>
        <w:gridCol w:w="865"/>
        <w:gridCol w:w="1617"/>
        <w:gridCol w:w="2287"/>
        <w:gridCol w:w="636"/>
        <w:gridCol w:w="636"/>
        <w:gridCol w:w="636"/>
        <w:gridCol w:w="991"/>
        <w:gridCol w:w="1126"/>
      </w:tblGrid>
      <w:tr w:rsidR="001E0BA2" w:rsidRPr="004831A8" w:rsidTr="003D4869">
        <w:trPr>
          <w:trHeight w:val="6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кач.</w:t>
            </w:r>
            <w:r w:rsidR="003D4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D4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 w:rsidR="003D4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1E0BA2" w:rsidRPr="004831A8" w:rsidTr="003D4869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3D4869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3D4869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усская словесность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3D4869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скусств</w:t>
            </w:r>
            <w:proofErr w:type="gramStart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о(</w:t>
            </w:r>
            <w:proofErr w:type="gramEnd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МХК)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96%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1E0BA2" w:rsidRPr="004831A8" w:rsidRDefault="001E0BA2" w:rsidP="006543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3A6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48225" cy="276225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Мониторинг качества  обучения </w:t>
      </w:r>
    </w:p>
    <w:p w:rsidR="001E0BA2" w:rsidRPr="004831A8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за 2 полугодие 2013/2014 </w:t>
      </w:r>
      <w:proofErr w:type="spellStart"/>
      <w:r w:rsidRPr="004831A8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4831A8">
        <w:rPr>
          <w:rFonts w:ascii="Times New Roman" w:hAnsi="Times New Roman" w:cs="Times New Roman"/>
          <w:b/>
          <w:sz w:val="28"/>
          <w:szCs w:val="28"/>
        </w:rPr>
        <w:t>.</w:t>
      </w: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7" w:type="dxa"/>
        <w:tblInd w:w="103" w:type="dxa"/>
        <w:tblLayout w:type="fixed"/>
        <w:tblLook w:val="04A0"/>
      </w:tblPr>
      <w:tblGrid>
        <w:gridCol w:w="865"/>
        <w:gridCol w:w="1125"/>
        <w:gridCol w:w="2726"/>
        <w:gridCol w:w="636"/>
        <w:gridCol w:w="636"/>
        <w:gridCol w:w="636"/>
        <w:gridCol w:w="1080"/>
        <w:gridCol w:w="1373"/>
      </w:tblGrid>
      <w:tr w:rsidR="001E0BA2" w:rsidRPr="004831A8" w:rsidTr="00654818">
        <w:trPr>
          <w:trHeight w:val="600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детей 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кач.</w:t>
            </w:r>
            <w:r w:rsidR="006548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End"/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абс.</w:t>
            </w:r>
            <w:r w:rsidR="006548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,%</w:t>
            </w:r>
            <w:proofErr w:type="spellEnd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E0BA2" w:rsidRPr="004831A8" w:rsidTr="0065481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65481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654818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-образ-смысл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654818">
        <w:trPr>
          <w:trHeight w:val="9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усская словесность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654818">
        <w:trPr>
          <w:trHeight w:val="6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скусств</w:t>
            </w:r>
            <w:proofErr w:type="gramStart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о(</w:t>
            </w:r>
            <w:proofErr w:type="gramEnd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МХК)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1A8" w:rsidRDefault="004831A8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D46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Мониторинг качества  обучения </w:t>
      </w:r>
    </w:p>
    <w:p w:rsidR="001E0BA2" w:rsidRPr="004831A8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за 2013/2014 </w:t>
      </w:r>
      <w:proofErr w:type="spellStart"/>
      <w:r w:rsidRPr="004831A8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4831A8">
        <w:rPr>
          <w:rFonts w:ascii="Times New Roman" w:hAnsi="Times New Roman" w:cs="Times New Roman"/>
          <w:b/>
          <w:sz w:val="28"/>
          <w:szCs w:val="28"/>
        </w:rPr>
        <w:t>.</w:t>
      </w:r>
    </w:p>
    <w:p w:rsidR="001E0BA2" w:rsidRPr="004831A8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680" w:type="dxa"/>
        <w:tblInd w:w="103" w:type="dxa"/>
        <w:tblLook w:val="04A0"/>
      </w:tblPr>
      <w:tblGrid>
        <w:gridCol w:w="865"/>
        <w:gridCol w:w="1566"/>
        <w:gridCol w:w="2287"/>
        <w:gridCol w:w="636"/>
        <w:gridCol w:w="636"/>
        <w:gridCol w:w="636"/>
        <w:gridCol w:w="991"/>
        <w:gridCol w:w="981"/>
      </w:tblGrid>
      <w:tr w:rsidR="001E0BA2" w:rsidRPr="004831A8" w:rsidTr="001E0BA2">
        <w:trPr>
          <w:trHeight w:val="60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4831A8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кач.</w:t>
            </w:r>
            <w:r w:rsidR="00455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455C2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абс.</w:t>
            </w:r>
            <w:r w:rsidR="00455C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,%</w:t>
            </w:r>
            <w:proofErr w:type="spellEnd"/>
          </w:p>
        </w:tc>
      </w:tr>
      <w:tr w:rsidR="001E0BA2" w:rsidRPr="004831A8" w:rsidTr="001E0BA2">
        <w:trPr>
          <w:trHeight w:val="6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1E0BA2">
        <w:trPr>
          <w:trHeight w:val="6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1E0BA2">
        <w:trPr>
          <w:trHeight w:val="9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-образ-смысл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1E0BA2">
        <w:trPr>
          <w:trHeight w:val="9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усская словесность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1E0BA2">
        <w:trPr>
          <w:trHeight w:val="600"/>
        </w:trPr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скусств</w:t>
            </w:r>
            <w:proofErr w:type="gramStart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о(</w:t>
            </w:r>
            <w:proofErr w:type="gramEnd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МХК)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2758B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2758B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2758B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2758B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2758B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758B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Мониторинг качества  </w:t>
      </w:r>
      <w:proofErr w:type="gramStart"/>
      <w:r w:rsidRPr="004831A8">
        <w:rPr>
          <w:rFonts w:ascii="Times New Roman" w:hAnsi="Times New Roman" w:cs="Times New Roman"/>
          <w:b/>
          <w:sz w:val="28"/>
          <w:szCs w:val="28"/>
        </w:rPr>
        <w:t>обучения по предметам</w:t>
      </w:r>
      <w:proofErr w:type="gramEnd"/>
    </w:p>
    <w:p w:rsidR="001E0BA2" w:rsidRPr="004831A8" w:rsidRDefault="001E0BA2" w:rsidP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sz w:val="28"/>
          <w:szCs w:val="28"/>
        </w:rPr>
        <w:t xml:space="preserve"> гуманитарного профиля </w:t>
      </w:r>
      <w:r w:rsidR="0012758B">
        <w:rPr>
          <w:rFonts w:ascii="Times New Roman" w:hAnsi="Times New Roman" w:cs="Times New Roman"/>
          <w:b/>
          <w:sz w:val="28"/>
          <w:szCs w:val="28"/>
        </w:rPr>
        <w:t xml:space="preserve">в 11 «А» классе  </w:t>
      </w:r>
      <w:r w:rsidRPr="004831A8">
        <w:rPr>
          <w:rFonts w:ascii="Times New Roman" w:hAnsi="Times New Roman" w:cs="Times New Roman"/>
          <w:b/>
          <w:sz w:val="28"/>
          <w:szCs w:val="28"/>
        </w:rPr>
        <w:t xml:space="preserve">за 2013/2014 </w:t>
      </w:r>
      <w:proofErr w:type="spellStart"/>
      <w:r w:rsidRPr="004831A8"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 w:rsidRPr="004831A8">
        <w:rPr>
          <w:rFonts w:ascii="Times New Roman" w:hAnsi="Times New Roman" w:cs="Times New Roman"/>
          <w:b/>
          <w:sz w:val="28"/>
          <w:szCs w:val="28"/>
        </w:rPr>
        <w:t>.</w:t>
      </w: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518" w:type="dxa"/>
        <w:tblInd w:w="103" w:type="dxa"/>
        <w:tblLayout w:type="fixed"/>
        <w:tblLook w:val="04A0"/>
      </w:tblPr>
      <w:tblGrid>
        <w:gridCol w:w="2287"/>
        <w:gridCol w:w="889"/>
        <w:gridCol w:w="644"/>
        <w:gridCol w:w="554"/>
        <w:gridCol w:w="554"/>
        <w:gridCol w:w="1173"/>
        <w:gridCol w:w="1417"/>
      </w:tblGrid>
      <w:tr w:rsidR="001E0BA2" w:rsidRPr="004831A8" w:rsidTr="00CE5CD1">
        <w:trPr>
          <w:trHeight w:val="60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детей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CE5CD1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., 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абс</w:t>
            </w:r>
            <w:proofErr w:type="spellEnd"/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CE5C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1E0BA2" w:rsidRPr="004831A8" w:rsidTr="00CE5CD1">
        <w:trPr>
          <w:trHeight w:val="60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CE5CD1">
        <w:trPr>
          <w:trHeight w:val="60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CE5CD1">
        <w:trPr>
          <w:trHeight w:val="90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усская словесность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CE5CD1">
        <w:trPr>
          <w:trHeight w:val="60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скусств</w:t>
            </w:r>
            <w:proofErr w:type="gramStart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о(</w:t>
            </w:r>
            <w:proofErr w:type="gramEnd"/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МХК)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1E0BA2" w:rsidRPr="004831A8" w:rsidTr="00CE5CD1">
        <w:trPr>
          <w:trHeight w:val="900"/>
        </w:trPr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F31D46" w:rsidP="001E0BA2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</w:t>
            </w:r>
            <w:r w:rsidR="001E0BA2"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-образ-смысл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BA2" w:rsidRPr="004831A8" w:rsidRDefault="001E0BA2" w:rsidP="001E0BA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31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0BA2" w:rsidRPr="004831A8" w:rsidRDefault="001E0B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1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1E0BA2" w:rsidRPr="004831A8" w:rsidSect="0058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3A6"/>
    <w:rsid w:val="0012758B"/>
    <w:rsid w:val="001E0BA2"/>
    <w:rsid w:val="003D4869"/>
    <w:rsid w:val="00455C23"/>
    <w:rsid w:val="004831A8"/>
    <w:rsid w:val="00584518"/>
    <w:rsid w:val="00630A7C"/>
    <w:rsid w:val="006543A6"/>
    <w:rsid w:val="00654818"/>
    <w:rsid w:val="00947392"/>
    <w:rsid w:val="009C74FB"/>
    <w:rsid w:val="00CE5CD1"/>
    <w:rsid w:val="00DD78F6"/>
    <w:rsid w:val="00F31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BA2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B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1 полугодие 2013/2014 уч.г.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'Качество обучения 2013-2014'!$A$12:$C$12</c:f>
              <c:strCache>
                <c:ptCount val="1"/>
                <c:pt idx="0">
                  <c:v>11а 24 русский язык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2013-2014'!$D$11:$H$11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2013-2014'!$D$12:$H$12</c:f>
              <c:numCache>
                <c:formatCode>General</c:formatCode>
                <c:ptCount val="5"/>
                <c:pt idx="0">
                  <c:v>6</c:v>
                </c:pt>
                <c:pt idx="1">
                  <c:v>9</c:v>
                </c:pt>
                <c:pt idx="2">
                  <c:v>9</c:v>
                </c:pt>
                <c:pt idx="3" formatCode="0%">
                  <c:v>0.63000000000000089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2013-2014'!$A$13:$C$13</c:f>
              <c:strCache>
                <c:ptCount val="1"/>
                <c:pt idx="0">
                  <c:v>11а 24 литература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2013-2014'!$D$11:$H$11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2013-2014'!$D$13:$H$13</c:f>
              <c:numCache>
                <c:formatCode>General</c:formatCode>
                <c:ptCount val="5"/>
                <c:pt idx="0">
                  <c:v>12</c:v>
                </c:pt>
                <c:pt idx="1">
                  <c:v>6</c:v>
                </c:pt>
                <c:pt idx="2">
                  <c:v>6</c:v>
                </c:pt>
                <c:pt idx="3" formatCode="0.00%">
                  <c:v>0.75000000000000089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2013-2014'!$A$14:$C$14</c:f>
              <c:strCache>
                <c:ptCount val="1"/>
                <c:pt idx="0">
                  <c:v>11а 24 русская словесность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2013-2014'!$D$11:$H$11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2013-2014'!$D$14:$H$14</c:f>
              <c:numCache>
                <c:formatCode>General</c:formatCode>
                <c:ptCount val="5"/>
                <c:pt idx="0">
                  <c:v>16</c:v>
                </c:pt>
                <c:pt idx="1">
                  <c:v>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2013-2014'!$A$15:$C$15</c:f>
              <c:strCache>
                <c:ptCount val="1"/>
                <c:pt idx="0">
                  <c:v>11а 24 искусство(МХК)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2013-2014'!$D$11:$H$11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2013-2014'!$D$15:$H$15</c:f>
              <c:numCache>
                <c:formatCode>General</c:formatCode>
                <c:ptCount val="5"/>
                <c:pt idx="0">
                  <c:v>15</c:v>
                </c:pt>
                <c:pt idx="1">
                  <c:v>8</c:v>
                </c:pt>
                <c:pt idx="2">
                  <c:v>1</c:v>
                </c:pt>
                <c:pt idx="3" formatCode="0%">
                  <c:v>0.96000000000000063</c:v>
                </c:pt>
                <c:pt idx="4" formatCode="0%">
                  <c:v>1</c:v>
                </c:pt>
              </c:numCache>
            </c:numRef>
          </c:val>
        </c:ser>
        <c:dLbls>
          <c:showVal val="1"/>
        </c:dLbls>
        <c:axId val="89970944"/>
        <c:axId val="91160576"/>
      </c:barChart>
      <c:catAx>
        <c:axId val="89970944"/>
        <c:scaling>
          <c:orientation val="minMax"/>
        </c:scaling>
        <c:axPos val="b"/>
        <c:tickLblPos val="nextTo"/>
        <c:crossAx val="91160576"/>
        <c:crosses val="autoZero"/>
        <c:auto val="1"/>
        <c:lblAlgn val="ctr"/>
        <c:lblOffset val="100"/>
      </c:catAx>
      <c:valAx>
        <c:axId val="91160576"/>
        <c:scaling>
          <c:orientation val="minMax"/>
        </c:scaling>
        <c:axPos val="l"/>
        <c:majorGridlines/>
        <c:numFmt formatCode="General" sourceLinked="1"/>
        <c:tickLblPos val="nextTo"/>
        <c:crossAx val="899709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2 полугодие 2013/2014 уч.г.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'Качество обучения 2013-2014'!$A$21:$C$21</c:f>
              <c:strCache>
                <c:ptCount val="1"/>
                <c:pt idx="0">
                  <c:v>11а 23 русский язык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2013-2014'!$D$20:$H$20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2013-2014'!$D$21:$H$21</c:f>
              <c:numCache>
                <c:formatCode>General</c:formatCode>
                <c:ptCount val="5"/>
                <c:pt idx="0">
                  <c:v>14</c:v>
                </c:pt>
                <c:pt idx="1">
                  <c:v>6</c:v>
                </c:pt>
                <c:pt idx="2">
                  <c:v>3</c:v>
                </c:pt>
                <c:pt idx="3" formatCode="0%">
                  <c:v>0.87000000000000077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2013-2014'!$A$22:$C$22</c:f>
              <c:strCache>
                <c:ptCount val="1"/>
                <c:pt idx="0">
                  <c:v>11а 23 литература</c:v>
                </c:pt>
              </c:strCache>
            </c:strRef>
          </c:tx>
          <c:dLbls>
            <c:dLblPos val="ctr"/>
            <c:showVal val="1"/>
          </c:dLbls>
          <c:cat>
            <c:strRef>
              <c:f>'Качество обучения 2013-2014'!$D$20:$H$20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2013-2014'!$D$22:$H$22</c:f>
              <c:numCache>
                <c:formatCode>General</c:formatCode>
                <c:ptCount val="5"/>
                <c:pt idx="0">
                  <c:v>16</c:v>
                </c:pt>
                <c:pt idx="1">
                  <c:v>5</c:v>
                </c:pt>
                <c:pt idx="2">
                  <c:v>2</c:v>
                </c:pt>
                <c:pt idx="3" formatCode="0.00%">
                  <c:v>0.91300000000000003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2013-2014'!$A$23:$C$23</c:f>
              <c:strCache>
                <c:ptCount val="1"/>
                <c:pt idx="0">
                  <c:v>11а 23 слов-образ-смысл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2013-2014'!$D$20:$H$20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2013-2014'!$D$23:$H$23</c:f>
              <c:numCache>
                <c:formatCode>General</c:formatCode>
                <c:ptCount val="5"/>
                <c:pt idx="0">
                  <c:v>16</c:v>
                </c:pt>
                <c:pt idx="1">
                  <c:v>7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2013-2014'!$A$24:$C$24</c:f>
              <c:strCache>
                <c:ptCount val="1"/>
                <c:pt idx="0">
                  <c:v>11а 23 русская словесность</c:v>
                </c:pt>
              </c:strCache>
            </c:strRef>
          </c:tx>
          <c:cat>
            <c:strRef>
              <c:f>'Качество обучения 2013-2014'!$D$20:$H$20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2013-2014'!$D$24:$H$24</c:f>
              <c:numCache>
                <c:formatCode>General</c:formatCode>
                <c:ptCount val="5"/>
                <c:pt idx="0">
                  <c:v>16</c:v>
                </c:pt>
                <c:pt idx="1">
                  <c:v>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2013-2014'!$A$25:$C$25</c:f>
              <c:strCache>
                <c:ptCount val="1"/>
                <c:pt idx="0">
                  <c:v>11а 23 искусство(МХК)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2013-2014'!$D$20:$H$20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2013-2014'!$D$25:$H$25</c:f>
              <c:numCache>
                <c:formatCode>General</c:formatCode>
                <c:ptCount val="5"/>
                <c:pt idx="0">
                  <c:v>21</c:v>
                </c:pt>
                <c:pt idx="1">
                  <c:v>2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axId val="91185536"/>
        <c:axId val="91187072"/>
      </c:barChart>
      <c:catAx>
        <c:axId val="91185536"/>
        <c:scaling>
          <c:orientation val="minMax"/>
        </c:scaling>
        <c:axPos val="b"/>
        <c:tickLblPos val="nextTo"/>
        <c:crossAx val="91187072"/>
        <c:crosses val="autoZero"/>
        <c:auto val="1"/>
        <c:lblAlgn val="ctr"/>
        <c:lblOffset val="100"/>
      </c:catAx>
      <c:valAx>
        <c:axId val="91187072"/>
        <c:scaling>
          <c:orientation val="minMax"/>
        </c:scaling>
        <c:axPos val="l"/>
        <c:majorGridlines/>
        <c:numFmt formatCode="General" sourceLinked="1"/>
        <c:tickLblPos val="nextTo"/>
        <c:crossAx val="911855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за 2013/2014 уч.г. 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'Качество обучения 2013-2014'!$A$3:$C$3</c:f>
              <c:strCache>
                <c:ptCount val="1"/>
                <c:pt idx="0">
                  <c:v>11а 23 русский язык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2013-2014'!$D$3:$H$3</c:f>
              <c:numCache>
                <c:formatCode>General</c:formatCode>
                <c:ptCount val="5"/>
                <c:pt idx="0">
                  <c:v>14</c:v>
                </c:pt>
                <c:pt idx="1">
                  <c:v>6</c:v>
                </c:pt>
                <c:pt idx="2">
                  <c:v>3</c:v>
                </c:pt>
                <c:pt idx="3" formatCode="0%">
                  <c:v>0.87000000000000077</c:v>
                </c:pt>
                <c:pt idx="4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2013-2014'!$A$4:$C$4</c:f>
              <c:strCache>
                <c:ptCount val="1"/>
                <c:pt idx="0">
                  <c:v>11а 23 литература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2013-2014'!$D$4:$H$4</c:f>
              <c:numCache>
                <c:formatCode>General</c:formatCode>
                <c:ptCount val="5"/>
                <c:pt idx="0">
                  <c:v>16</c:v>
                </c:pt>
                <c:pt idx="1">
                  <c:v>5</c:v>
                </c:pt>
                <c:pt idx="2">
                  <c:v>2</c:v>
                </c:pt>
                <c:pt idx="3" formatCode="0.00%">
                  <c:v>0.91300000000000003</c:v>
                </c:pt>
                <c:pt idx="4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2013-2014'!$A$5:$C$5</c:f>
              <c:strCache>
                <c:ptCount val="1"/>
                <c:pt idx="0">
                  <c:v>11а 23 слов-образ-смысл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2013-2014'!$D$5:$H$5</c:f>
              <c:numCache>
                <c:formatCode>General</c:formatCode>
                <c:ptCount val="5"/>
                <c:pt idx="0">
                  <c:v>16</c:v>
                </c:pt>
                <c:pt idx="1">
                  <c:v>7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2013-2014'!$A$6:$C$6</c:f>
              <c:strCache>
                <c:ptCount val="1"/>
                <c:pt idx="0">
                  <c:v>11а 23 русская словесность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2013-2014'!$D$6:$H$6</c:f>
              <c:numCache>
                <c:formatCode>General</c:formatCode>
                <c:ptCount val="5"/>
                <c:pt idx="0">
                  <c:v>16</c:v>
                </c:pt>
                <c:pt idx="1">
                  <c:v>8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2013-2014'!$A$7:$C$7</c:f>
              <c:strCache>
                <c:ptCount val="1"/>
                <c:pt idx="0">
                  <c:v>11а 23 искусство(МХК)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2013-2014'!$D$2:$H$2</c:f>
              <c:strCache>
                <c:ptCount val="5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кач.%</c:v>
                </c:pt>
                <c:pt idx="4">
                  <c:v>абс. </c:v>
                </c:pt>
              </c:strCache>
            </c:strRef>
          </c:cat>
          <c:val>
            <c:numRef>
              <c:f>'Качество обучения 2013-2014'!$D$7:$H$7</c:f>
              <c:numCache>
                <c:formatCode>General</c:formatCode>
                <c:ptCount val="5"/>
                <c:pt idx="0">
                  <c:v>21</c:v>
                </c:pt>
                <c:pt idx="1">
                  <c:v>2</c:v>
                </c:pt>
                <c:pt idx="2">
                  <c:v>0</c:v>
                </c:pt>
                <c:pt idx="3" formatCode="0%">
                  <c:v>1</c:v>
                </c:pt>
                <c:pt idx="4" formatCode="0%">
                  <c:v>1</c:v>
                </c:pt>
              </c:numCache>
            </c:numRef>
          </c:val>
        </c:ser>
        <c:dLbls>
          <c:showVal val="1"/>
        </c:dLbls>
        <c:axId val="91220608"/>
        <c:axId val="89129344"/>
      </c:barChart>
      <c:catAx>
        <c:axId val="91220608"/>
        <c:scaling>
          <c:orientation val="minMax"/>
        </c:scaling>
        <c:axPos val="b"/>
        <c:tickLblPos val="nextTo"/>
        <c:crossAx val="89129344"/>
        <c:crosses val="autoZero"/>
        <c:auto val="1"/>
        <c:lblAlgn val="ctr"/>
        <c:lblOffset val="100"/>
      </c:catAx>
      <c:valAx>
        <c:axId val="89129344"/>
        <c:scaling>
          <c:orientation val="minMax"/>
        </c:scaling>
        <c:axPos val="l"/>
        <c:majorGridlines/>
        <c:numFmt formatCode="General" sourceLinked="1"/>
        <c:tickLblPos val="nextTo"/>
        <c:crossAx val="912206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Качество обучения по предметам за 2013/2014 уч.г.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'Качество обучения 2013-2014'!$A$31</c:f>
              <c:strCache>
                <c:ptCount val="1"/>
                <c:pt idx="0">
                  <c:v>русский язык</c:v>
                </c:pt>
              </c:strCache>
            </c:strRef>
          </c:tx>
          <c:dLbls>
            <c:dLblPos val="inEnd"/>
            <c:showVal val="1"/>
          </c:dLbls>
          <c:cat>
            <c:strRef>
              <c:f>'Качество обучения 2013-2014'!$B$30:$G$30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2013-2014'!$B$31:$G$31</c:f>
              <c:numCache>
                <c:formatCode>General</c:formatCode>
                <c:ptCount val="6"/>
                <c:pt idx="0">
                  <c:v>23</c:v>
                </c:pt>
                <c:pt idx="1">
                  <c:v>14</c:v>
                </c:pt>
                <c:pt idx="2">
                  <c:v>6</c:v>
                </c:pt>
                <c:pt idx="3">
                  <c:v>3</c:v>
                </c:pt>
                <c:pt idx="4" formatCode="0%">
                  <c:v>0.87000000000000077</c:v>
                </c:pt>
                <c:pt idx="5" formatCode="0%">
                  <c:v>1</c:v>
                </c:pt>
              </c:numCache>
            </c:numRef>
          </c:val>
        </c:ser>
        <c:ser>
          <c:idx val="1"/>
          <c:order val="1"/>
          <c:tx>
            <c:strRef>
              <c:f>'Качество обучения 2013-2014'!$A$32</c:f>
              <c:strCache>
                <c:ptCount val="1"/>
                <c:pt idx="0">
                  <c:v>литература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2013-2014'!$B$30:$G$30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2013-2014'!$B$32:$G$32</c:f>
              <c:numCache>
                <c:formatCode>General</c:formatCode>
                <c:ptCount val="6"/>
                <c:pt idx="0">
                  <c:v>23</c:v>
                </c:pt>
                <c:pt idx="1">
                  <c:v>16</c:v>
                </c:pt>
                <c:pt idx="2">
                  <c:v>5</c:v>
                </c:pt>
                <c:pt idx="3">
                  <c:v>2</c:v>
                </c:pt>
                <c:pt idx="4" formatCode="0%">
                  <c:v>0.91</c:v>
                </c:pt>
                <c:pt idx="5" formatCode="0%">
                  <c:v>1</c:v>
                </c:pt>
              </c:numCache>
            </c:numRef>
          </c:val>
        </c:ser>
        <c:ser>
          <c:idx val="2"/>
          <c:order val="2"/>
          <c:tx>
            <c:strRef>
              <c:f>'Качество обучения 2013-2014'!$A$33</c:f>
              <c:strCache>
                <c:ptCount val="1"/>
                <c:pt idx="0">
                  <c:v>русская словесность</c:v>
                </c:pt>
              </c:strCache>
            </c:strRef>
          </c:tx>
          <c:cat>
            <c:strRef>
              <c:f>'Качество обучения 2013-2014'!$B$30:$G$30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2013-2014'!$B$33:$G$33</c:f>
              <c:numCache>
                <c:formatCode>General</c:formatCode>
                <c:ptCount val="6"/>
                <c:pt idx="0">
                  <c:v>23</c:v>
                </c:pt>
                <c:pt idx="1">
                  <c:v>16</c:v>
                </c:pt>
                <c:pt idx="2">
                  <c:v>8</c:v>
                </c:pt>
                <c:pt idx="3">
                  <c:v>0</c:v>
                </c:pt>
                <c:pt idx="4" formatCode="0%">
                  <c:v>1</c:v>
                </c:pt>
                <c:pt idx="5" formatCode="0%">
                  <c:v>1</c:v>
                </c:pt>
              </c:numCache>
            </c:numRef>
          </c:val>
        </c:ser>
        <c:ser>
          <c:idx val="3"/>
          <c:order val="3"/>
          <c:tx>
            <c:strRef>
              <c:f>'Качество обучения 2013-2014'!$A$34</c:f>
              <c:strCache>
                <c:ptCount val="1"/>
                <c:pt idx="0">
                  <c:v>искусство(МХК)</c:v>
                </c:pt>
              </c:strCache>
            </c:strRef>
          </c:tx>
          <c:dLbls>
            <c:dLblPos val="outEnd"/>
            <c:showVal val="1"/>
          </c:dLbls>
          <c:cat>
            <c:strRef>
              <c:f>'Качество обучения 2013-2014'!$B$30:$G$30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2013-2014'!$B$34:$G$34</c:f>
              <c:numCache>
                <c:formatCode>General</c:formatCode>
                <c:ptCount val="6"/>
                <c:pt idx="0">
                  <c:v>23</c:v>
                </c:pt>
                <c:pt idx="1">
                  <c:v>21</c:v>
                </c:pt>
                <c:pt idx="2">
                  <c:v>2</c:v>
                </c:pt>
                <c:pt idx="3">
                  <c:v>0</c:v>
                </c:pt>
                <c:pt idx="4" formatCode="0%">
                  <c:v>1</c:v>
                </c:pt>
                <c:pt idx="5" formatCode="0%">
                  <c:v>1</c:v>
                </c:pt>
              </c:numCache>
            </c:numRef>
          </c:val>
        </c:ser>
        <c:ser>
          <c:idx val="4"/>
          <c:order val="4"/>
          <c:tx>
            <c:strRef>
              <c:f>'Качество обучения 2013-2014'!$A$35</c:f>
              <c:strCache>
                <c:ptCount val="1"/>
                <c:pt idx="0">
                  <c:v>слов-образ-смысл</c:v>
                </c:pt>
              </c:strCache>
            </c:strRef>
          </c:tx>
          <c:dLbls>
            <c:dLblPos val="ctr"/>
            <c:showVal val="1"/>
          </c:dLbls>
          <c:cat>
            <c:strRef>
              <c:f>'Качество обучения 2013-2014'!$B$30:$G$30</c:f>
              <c:strCache>
                <c:ptCount val="6"/>
                <c:pt idx="0">
                  <c:v>кол-во детей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кач%</c:v>
                </c:pt>
                <c:pt idx="5">
                  <c:v>абс.%</c:v>
                </c:pt>
              </c:strCache>
            </c:strRef>
          </c:cat>
          <c:val>
            <c:numRef>
              <c:f>'Качество обучения 2013-2014'!$B$35:$G$35</c:f>
              <c:numCache>
                <c:formatCode>General</c:formatCode>
                <c:ptCount val="6"/>
                <c:pt idx="0">
                  <c:v>23</c:v>
                </c:pt>
                <c:pt idx="1">
                  <c:v>16</c:v>
                </c:pt>
                <c:pt idx="2">
                  <c:v>7</c:v>
                </c:pt>
                <c:pt idx="3">
                  <c:v>0</c:v>
                </c:pt>
                <c:pt idx="4" formatCode="0%">
                  <c:v>1</c:v>
                </c:pt>
                <c:pt idx="5" formatCode="0%">
                  <c:v>1</c:v>
                </c:pt>
              </c:numCache>
            </c:numRef>
          </c:val>
        </c:ser>
        <c:axId val="89187072"/>
        <c:axId val="89188608"/>
      </c:barChart>
      <c:catAx>
        <c:axId val="89187072"/>
        <c:scaling>
          <c:orientation val="minMax"/>
        </c:scaling>
        <c:axPos val="b"/>
        <c:tickLblPos val="nextTo"/>
        <c:crossAx val="89188608"/>
        <c:crosses val="autoZero"/>
        <c:auto val="1"/>
        <c:lblAlgn val="ctr"/>
        <c:lblOffset val="100"/>
      </c:catAx>
      <c:valAx>
        <c:axId val="89188608"/>
        <c:scaling>
          <c:orientation val="minMax"/>
        </c:scaling>
        <c:axPos val="l"/>
        <c:majorGridlines/>
        <c:numFmt formatCode="General" sourceLinked="1"/>
        <c:tickLblPos val="nextTo"/>
        <c:crossAx val="891870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195</Words>
  <Characters>1118</Characters>
  <Application>Microsoft Office Word</Application>
  <DocSecurity>0</DocSecurity>
  <Lines>9</Lines>
  <Paragraphs>2</Paragraphs>
  <ScaleCrop>false</ScaleCrop>
  <Company>gfhoomer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Katerina</cp:lastModifiedBy>
  <cp:revision>9</cp:revision>
  <dcterms:created xsi:type="dcterms:W3CDTF">2018-07-24T15:19:00Z</dcterms:created>
  <dcterms:modified xsi:type="dcterms:W3CDTF">2018-07-30T02:54:00Z</dcterms:modified>
</cp:coreProperties>
</file>